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2604" w14:textId="2C9B7BEF" w:rsidR="001B1BBC" w:rsidRDefault="002C677F" w:rsidP="001B1BBC">
      <w:pPr>
        <w:jc w:val="center"/>
        <w:rPr>
          <w:rFonts w:ascii="汉仪细圆简" w:eastAsia="汉仪细圆简" w:hAnsi="汉仪细圆简"/>
          <w:sz w:val="32"/>
        </w:rPr>
      </w:pPr>
      <w:r>
        <w:rPr>
          <w:rFonts w:ascii="汉仪细圆简" w:eastAsia="汉仪细圆简" w:hAnsi="汉仪细圆简" w:hint="eastAsia"/>
          <w:sz w:val="32"/>
        </w:rPr>
        <w:t>本色自我 成就拜耳</w:t>
      </w:r>
    </w:p>
    <w:p w14:paraId="2C0E1742" w14:textId="48ADB03D" w:rsidR="00380645" w:rsidRPr="00107238" w:rsidRDefault="001B1BBC" w:rsidP="001B1BBC">
      <w:pPr>
        <w:jc w:val="center"/>
        <w:rPr>
          <w:rFonts w:ascii="汉仪细圆简" w:eastAsia="汉仪细圆简" w:hAnsi="汉仪细圆简"/>
          <w:sz w:val="32"/>
        </w:rPr>
      </w:pPr>
      <w:r w:rsidRPr="00107238">
        <w:rPr>
          <w:rFonts w:ascii="汉仪细圆简" w:eastAsia="汉仪细圆简" w:hAnsi="汉仪细圆简" w:hint="eastAsia"/>
          <w:sz w:val="32"/>
        </w:rPr>
        <w:t>拜耳202</w:t>
      </w:r>
      <w:r w:rsidR="00B104B3">
        <w:rPr>
          <w:rFonts w:ascii="汉仪细圆简" w:eastAsia="汉仪细圆简" w:hAnsi="汉仪细圆简" w:hint="eastAsia"/>
          <w:sz w:val="32"/>
        </w:rPr>
        <w:t>6</w:t>
      </w:r>
      <w:r w:rsidRPr="00107238">
        <w:rPr>
          <w:rFonts w:ascii="汉仪细圆简" w:eastAsia="汉仪细圆简" w:hAnsi="汉仪细圆简" w:hint="eastAsia"/>
          <w:sz w:val="32"/>
        </w:rPr>
        <w:t>校园招聘</w:t>
      </w:r>
    </w:p>
    <w:p w14:paraId="339F1479" w14:textId="77777777" w:rsidR="00123DE5" w:rsidRPr="00107238" w:rsidRDefault="00123DE5" w:rsidP="00123DE5">
      <w:pPr>
        <w:rPr>
          <w:rFonts w:ascii="汉仪细圆简" w:eastAsia="汉仪细圆简" w:hAnsi="汉仪细圆简"/>
          <w:b/>
          <w:sz w:val="24"/>
          <w:u w:val="single"/>
        </w:rPr>
      </w:pPr>
      <w:r w:rsidRPr="00107238">
        <w:rPr>
          <w:rFonts w:ascii="汉仪细圆简" w:eastAsia="汉仪细圆简" w:hAnsi="汉仪细圆简" w:hint="eastAsia"/>
          <w:b/>
          <w:sz w:val="24"/>
          <w:u w:val="single"/>
        </w:rPr>
        <w:t>关于拜耳：</w:t>
      </w:r>
    </w:p>
    <w:p w14:paraId="24A4D400" w14:textId="1FEAFF0F" w:rsidR="00E51447" w:rsidRDefault="74C8C717" w:rsidP="2E699DB0">
      <w:pPr>
        <w:pStyle w:val="a4"/>
        <w:numPr>
          <w:ilvl w:val="0"/>
          <w:numId w:val="4"/>
        </w:numPr>
        <w:rPr>
          <w:rFonts w:ascii="汉仪细圆简" w:eastAsia="汉仪细圆简" w:hAnsi="汉仪细圆简"/>
        </w:rPr>
      </w:pPr>
      <w:r w:rsidRPr="000D1AC3">
        <w:rPr>
          <w:rFonts w:ascii="汉仪细圆简" w:eastAsia="汉仪细圆简" w:hAnsi="汉仪细圆简"/>
        </w:rPr>
        <w:t>拜耳是一家生命科学公司，在健康和营养领域处于全球领先地位。</w:t>
      </w:r>
      <w:r w:rsidR="2E526D8B" w:rsidRPr="000D1AC3">
        <w:rPr>
          <w:rFonts w:ascii="汉仪细圆简" w:eastAsia="汉仪细圆简" w:hAnsi="汉仪细圆简"/>
        </w:rPr>
        <w:t>我们的使命是“共享健康，消除饥饿”。</w:t>
      </w:r>
      <w:r w:rsidRPr="000D1AC3">
        <w:rPr>
          <w:rFonts w:ascii="汉仪细圆简" w:eastAsia="汉仪细圆简" w:hAnsi="汉仪细圆简"/>
        </w:rPr>
        <w:t>我们的创新产品为克服全球人口增长和老龄化带来的重大挑战</w:t>
      </w:r>
      <w:proofErr w:type="gramStart"/>
      <w:r w:rsidRPr="000D1AC3">
        <w:rPr>
          <w:rFonts w:ascii="汉仪细圆简" w:eastAsia="汉仪细圆简" w:hAnsi="汉仪细圆简"/>
        </w:rPr>
        <w:t>作</w:t>
      </w:r>
      <w:r w:rsidR="1CDCBE6A" w:rsidRPr="000D1AC3">
        <w:rPr>
          <w:rFonts w:ascii="汉仪细圆简" w:eastAsia="汉仪细圆简" w:hAnsi="汉仪细圆简"/>
        </w:rPr>
        <w:t>出</w:t>
      </w:r>
      <w:proofErr w:type="gramEnd"/>
      <w:r w:rsidR="1CDCBE6A" w:rsidRPr="000D1AC3">
        <w:rPr>
          <w:rFonts w:ascii="汉仪细圆简" w:eastAsia="汉仪细圆简" w:hAnsi="汉仪细圆简"/>
        </w:rPr>
        <w:t>贡</w:t>
      </w:r>
      <w:r w:rsidRPr="000D1AC3">
        <w:rPr>
          <w:rFonts w:ascii="汉仪细圆简" w:eastAsia="汉仪细圆简" w:hAnsi="汉仪细圆简"/>
        </w:rPr>
        <w:t>献。</w:t>
      </w:r>
    </w:p>
    <w:p w14:paraId="6C11B902" w14:textId="3B6BC9EE" w:rsidR="00622112" w:rsidRPr="00E84849" w:rsidRDefault="74C8C717" w:rsidP="00E84849">
      <w:pPr>
        <w:pStyle w:val="a4"/>
        <w:numPr>
          <w:ilvl w:val="0"/>
          <w:numId w:val="4"/>
        </w:numPr>
        <w:rPr>
          <w:rFonts w:ascii="汉仪细圆简" w:eastAsia="汉仪细圆简" w:hAnsi="汉仪细圆简"/>
        </w:rPr>
      </w:pPr>
      <w:r w:rsidRPr="2E699DB0">
        <w:rPr>
          <w:rFonts w:ascii="汉仪细圆简" w:eastAsia="汉仪细圆简" w:hAnsi="汉仪细圆简"/>
        </w:rPr>
        <w:t>世界500强，</w:t>
      </w:r>
      <w:r w:rsidR="16424893" w:rsidRPr="2E699DB0">
        <w:rPr>
          <w:rFonts w:ascii="汉仪细圆简" w:eastAsia="汉仪细圆简" w:hAnsi="汉仪细圆简"/>
        </w:rPr>
        <w:t>连续荣膺“中国杰出雇主”</w:t>
      </w:r>
      <w:r w:rsidR="0DABF947" w:rsidRPr="2E699DB0">
        <w:rPr>
          <w:rFonts w:ascii="汉仪细圆简" w:eastAsia="汉仪细圆简" w:hAnsi="汉仪细圆简"/>
        </w:rPr>
        <w:t>。</w:t>
      </w:r>
    </w:p>
    <w:p w14:paraId="7FF856D2" w14:textId="35A5D367" w:rsidR="00E51447" w:rsidRDefault="22D359D7" w:rsidP="2F56DE18">
      <w:pPr>
        <w:pStyle w:val="a4"/>
        <w:numPr>
          <w:ilvl w:val="0"/>
          <w:numId w:val="4"/>
        </w:numPr>
        <w:rPr>
          <w:rFonts w:ascii="汉仪细圆简" w:eastAsia="汉仪细圆简" w:hAnsi="汉仪细圆简"/>
        </w:rPr>
      </w:pPr>
      <w:r w:rsidRPr="2E699DB0">
        <w:rPr>
          <w:rFonts w:ascii="汉仪细圆简" w:eastAsia="汉仪细圆简" w:hAnsi="汉仪细圆简"/>
        </w:rPr>
        <w:t>完善的培训和带教</w:t>
      </w:r>
      <w:r w:rsidR="734D0B98" w:rsidRPr="2E699DB0">
        <w:rPr>
          <w:rFonts w:ascii="汉仪细圆简" w:eastAsia="汉仪细圆简" w:hAnsi="汉仪细圆简"/>
        </w:rPr>
        <w:t>体系</w:t>
      </w:r>
      <w:r w:rsidRPr="2E699DB0">
        <w:rPr>
          <w:rFonts w:ascii="汉仪细圆简" w:eastAsia="汉仪细圆简" w:hAnsi="汉仪细圆简"/>
        </w:rPr>
        <w:t>，</w:t>
      </w:r>
      <w:r w:rsidR="0D331E74" w:rsidRPr="2E699DB0">
        <w:rPr>
          <w:rFonts w:ascii="汉仪细圆简" w:eastAsia="汉仪细圆简" w:hAnsi="汉仪细圆简"/>
        </w:rPr>
        <w:t>优秀的实习生将获得转正资格</w:t>
      </w:r>
      <w:r w:rsidR="73932DF3" w:rsidRPr="2E699DB0">
        <w:rPr>
          <w:rFonts w:ascii="汉仪细圆简" w:eastAsia="汉仪细圆简" w:hAnsi="汉仪细圆简"/>
        </w:rPr>
        <w:t>。</w:t>
      </w:r>
    </w:p>
    <w:p w14:paraId="4010FCD5" w14:textId="7359B021" w:rsidR="2F56DE18" w:rsidRDefault="2F56DE18" w:rsidP="2F56DE18">
      <w:pPr>
        <w:rPr>
          <w:rFonts w:ascii="汉仪细圆简" w:eastAsia="汉仪细圆简" w:hAnsi="汉仪细圆简"/>
          <w:b/>
          <w:bCs/>
          <w:sz w:val="24"/>
          <w:szCs w:val="24"/>
          <w:u w:val="single"/>
        </w:rPr>
      </w:pPr>
    </w:p>
    <w:p w14:paraId="75B167FD" w14:textId="1CAED667" w:rsidR="3AF22AE9" w:rsidRDefault="3AF22AE9" w:rsidP="2F56DE18">
      <w:pPr>
        <w:rPr>
          <w:rFonts w:ascii="汉仪细圆简" w:eastAsia="汉仪细圆简" w:hAnsi="汉仪细圆简"/>
          <w:b/>
          <w:bCs/>
          <w:sz w:val="24"/>
          <w:szCs w:val="24"/>
          <w:u w:val="single"/>
        </w:rPr>
      </w:pPr>
      <w:r w:rsidRPr="2F56DE18">
        <w:rPr>
          <w:rFonts w:ascii="汉仪细圆简" w:eastAsia="汉仪细圆简" w:hAnsi="汉仪细圆简"/>
          <w:b/>
          <w:bCs/>
          <w:sz w:val="24"/>
          <w:szCs w:val="24"/>
          <w:u w:val="single"/>
        </w:rPr>
        <w:t>招聘流程：</w:t>
      </w:r>
    </w:p>
    <w:p w14:paraId="06086D96" w14:textId="7A63ED2E" w:rsidR="2F56DE18" w:rsidRDefault="00F8274D" w:rsidP="2E699DB0">
      <w:pPr>
        <w:rPr>
          <w:rFonts w:ascii="汉仪细圆简" w:eastAsia="汉仪细圆简" w:hAnsi="汉仪细圆简"/>
        </w:rPr>
      </w:pPr>
      <w:r>
        <w:rPr>
          <w:rFonts w:ascii="汉仪细圆简" w:eastAsia="汉仪细圆简" w:hAnsi="汉仪细圆简"/>
          <w:noProof/>
        </w:rPr>
        <w:drawing>
          <wp:anchor distT="0" distB="0" distL="114300" distR="114300" simplePos="0" relativeHeight="251658240" behindDoc="1" locked="0" layoutInCell="1" allowOverlap="1" wp14:anchorId="454AACBD" wp14:editId="144007E5">
            <wp:simplePos x="0" y="0"/>
            <wp:positionH relativeFrom="column">
              <wp:posOffset>25400</wp:posOffset>
            </wp:positionH>
            <wp:positionV relativeFrom="paragraph">
              <wp:posOffset>201930</wp:posOffset>
            </wp:positionV>
            <wp:extent cx="6047105" cy="403225"/>
            <wp:effectExtent l="0" t="0" r="0" b="0"/>
            <wp:wrapTight wrapText="bothSides">
              <wp:wrapPolygon edited="0">
                <wp:start x="0" y="0"/>
                <wp:lineTo x="0" y="20409"/>
                <wp:lineTo x="21502" y="20409"/>
                <wp:lineTo x="21502" y="0"/>
                <wp:lineTo x="0" y="0"/>
              </wp:wrapPolygon>
            </wp:wrapTight>
            <wp:docPr id="1951790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28925" w14:textId="56B7A92D" w:rsidR="1F5C0B37" w:rsidRDefault="70AE04AB" w:rsidP="2E699DB0">
      <w:pPr>
        <w:pStyle w:val="a4"/>
        <w:numPr>
          <w:ilvl w:val="0"/>
          <w:numId w:val="7"/>
        </w:numPr>
        <w:spacing w:line="360" w:lineRule="auto"/>
      </w:pPr>
      <w:r w:rsidRPr="2E699DB0">
        <w:t>线上申请：请在网站上提交您的简历，确保填写所有必要信息。</w:t>
      </w:r>
    </w:p>
    <w:p w14:paraId="63BF2586" w14:textId="11F1B5B6" w:rsidR="1F5C0B37" w:rsidRDefault="1F5C0B37" w:rsidP="2F56DE18">
      <w:pPr>
        <w:pStyle w:val="a4"/>
        <w:numPr>
          <w:ilvl w:val="0"/>
          <w:numId w:val="7"/>
        </w:numPr>
        <w:spacing w:line="360" w:lineRule="auto"/>
        <w:rPr>
          <w:rFonts w:ascii="汉仪细圆简" w:eastAsia="汉仪细圆简" w:hAnsi="汉仪细圆简"/>
        </w:rPr>
      </w:pPr>
      <w:r w:rsidRPr="2F56DE18">
        <w:rPr>
          <w:rFonts w:ascii="汉仪细圆简" w:eastAsia="汉仪细圆简" w:hAnsi="汉仪细圆简"/>
        </w:rPr>
        <w:t>AI面试：提交申请后会自动</w:t>
      </w:r>
      <w:r w:rsidR="00B00DCB">
        <w:rPr>
          <w:rFonts w:ascii="汉仪细圆简" w:eastAsia="汉仪细圆简" w:hAnsi="汉仪细圆简" w:hint="eastAsia"/>
        </w:rPr>
        <w:t>触</w:t>
      </w:r>
      <w:r w:rsidRPr="2F56DE18">
        <w:rPr>
          <w:rFonts w:ascii="汉仪细圆简" w:eastAsia="汉仪细圆简" w:hAnsi="汉仪细圆简"/>
        </w:rPr>
        <w:t>发AI面试，请在收到AI面试链接 2 天内完成。</w:t>
      </w:r>
    </w:p>
    <w:p w14:paraId="7C40E51E" w14:textId="550EF190" w:rsidR="1F5C0B37" w:rsidRDefault="1F5C0B37" w:rsidP="2F56DE18">
      <w:pPr>
        <w:pStyle w:val="a4"/>
        <w:numPr>
          <w:ilvl w:val="0"/>
          <w:numId w:val="7"/>
        </w:numPr>
        <w:spacing w:line="360" w:lineRule="auto"/>
        <w:rPr>
          <w:rFonts w:ascii="汉仪细圆简" w:eastAsia="汉仪细圆简" w:hAnsi="汉仪细圆简"/>
        </w:rPr>
      </w:pPr>
      <w:r w:rsidRPr="2F56DE18">
        <w:rPr>
          <w:rFonts w:ascii="汉仪细圆简" w:eastAsia="汉仪细圆简" w:hAnsi="汉仪细圆简"/>
        </w:rPr>
        <w:t>业务面试：通过AI面试和简历筛选后，您将被邀请参加业务面试，以进一步</w:t>
      </w:r>
      <w:proofErr w:type="gramStart"/>
      <w:r w:rsidRPr="2F56DE18">
        <w:rPr>
          <w:rFonts w:ascii="汉仪细圆简" w:eastAsia="汉仪细圆简" w:hAnsi="汉仪细圆简"/>
        </w:rPr>
        <w:t>评估您</w:t>
      </w:r>
      <w:proofErr w:type="gramEnd"/>
      <w:r w:rsidRPr="2F56DE18">
        <w:rPr>
          <w:rFonts w:ascii="汉仪细圆简" w:eastAsia="汉仪细圆简" w:hAnsi="汉仪细圆简"/>
        </w:rPr>
        <w:t>的技能和适配度。</w:t>
      </w:r>
    </w:p>
    <w:p w14:paraId="19E4B7F6" w14:textId="092A06F6" w:rsidR="1F5C0B37" w:rsidRDefault="1F5C0B37" w:rsidP="2F56DE18">
      <w:pPr>
        <w:pStyle w:val="a4"/>
        <w:numPr>
          <w:ilvl w:val="0"/>
          <w:numId w:val="7"/>
        </w:numPr>
        <w:spacing w:line="360" w:lineRule="auto"/>
        <w:rPr>
          <w:rFonts w:ascii="汉仪细圆简" w:eastAsia="汉仪细圆简" w:hAnsi="汉仪细圆简"/>
        </w:rPr>
      </w:pPr>
      <w:r w:rsidRPr="2F56DE18">
        <w:rPr>
          <w:rFonts w:ascii="汉仪细圆简" w:eastAsia="汉仪细圆简" w:hAnsi="汉仪细圆简"/>
        </w:rPr>
        <w:t>发放</w:t>
      </w:r>
      <w:r w:rsidR="00436B33">
        <w:rPr>
          <w:rFonts w:ascii="汉仪细圆简" w:eastAsia="汉仪细圆简" w:hAnsi="汉仪细圆简" w:hint="eastAsia"/>
        </w:rPr>
        <w:t>Offer</w:t>
      </w:r>
      <w:r w:rsidRPr="2F56DE18">
        <w:rPr>
          <w:rFonts w:ascii="汉仪细圆简" w:eastAsia="汉仪细圆简" w:hAnsi="汉仪细圆简"/>
        </w:rPr>
        <w:t>：成功通过所有面试环节后，我们将向您发放正式的实习工作邀请。</w:t>
      </w:r>
    </w:p>
    <w:p w14:paraId="33A9C0EF" w14:textId="595CB013" w:rsidR="2F56DE18" w:rsidRDefault="2F56DE18" w:rsidP="2F56DE18"/>
    <w:p w14:paraId="57F11CAD" w14:textId="0841021D" w:rsidR="2E09747E" w:rsidRDefault="2E09747E" w:rsidP="2F56DE18">
      <w:pPr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2F56DE18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u w:val="single"/>
        </w:rPr>
        <w:t>招聘职位：</w:t>
      </w:r>
    </w:p>
    <w:p w14:paraId="32908E84" w14:textId="0A4C35E0" w:rsidR="2E09747E" w:rsidRDefault="2E09747E" w:rsidP="2F56DE18">
      <w:pPr>
        <w:rPr>
          <w:rFonts w:ascii="Segoe UI" w:eastAsia="Segoe UI" w:hAnsi="Segoe UI" w:cs="Segoe UI"/>
          <w:color w:val="000000" w:themeColor="text1"/>
        </w:rPr>
      </w:pPr>
      <w:r w:rsidRPr="2F56DE18">
        <w:rPr>
          <w:rFonts w:ascii="Segoe UI" w:eastAsia="Segoe UI" w:hAnsi="Segoe UI" w:cs="Segoe UI"/>
          <w:color w:val="000000" w:themeColor="text1"/>
        </w:rPr>
        <w:t>部门：处方药事业部</w:t>
      </w:r>
    </w:p>
    <w:p w14:paraId="13FCE3A8" w14:textId="41E67F37" w:rsidR="2E09747E" w:rsidRDefault="2E09747E" w:rsidP="2F56DE18">
      <w:pPr>
        <w:rPr>
          <w:rFonts w:ascii="Segoe UI" w:eastAsia="Segoe UI" w:hAnsi="Segoe UI" w:cs="Segoe UI"/>
          <w:color w:val="000000" w:themeColor="text1"/>
        </w:rPr>
      </w:pPr>
      <w:r w:rsidRPr="2F56DE18">
        <w:rPr>
          <w:rFonts w:ascii="Segoe UI" w:eastAsia="Segoe UI" w:hAnsi="Segoe UI" w:cs="Segoe UI"/>
          <w:color w:val="000000" w:themeColor="text1"/>
        </w:rPr>
        <w:t>职位: 【校招】医药代表实习生</w:t>
      </w:r>
    </w:p>
    <w:p w14:paraId="76FE9233" w14:textId="25F7E299" w:rsidR="2F56DE18" w:rsidRPr="00CF491C" w:rsidRDefault="44396674" w:rsidP="2F56DE18">
      <w:pPr>
        <w:rPr>
          <w:rFonts w:ascii="汉仪细圆简" w:eastAsia="汉仪细圆简" w:hAnsi="汉仪细圆简"/>
        </w:rPr>
      </w:pPr>
      <w:r w:rsidRPr="2E699DB0">
        <w:rPr>
          <w:rFonts w:ascii="Segoe UI" w:eastAsia="Segoe UI" w:hAnsi="Segoe UI" w:cs="Segoe UI"/>
          <w:color w:val="000000" w:themeColor="text1"/>
        </w:rPr>
        <w:t>工作地点：</w:t>
      </w:r>
      <w:r w:rsidR="0EBD8AB4" w:rsidRPr="2E699DB0">
        <w:rPr>
          <w:rFonts w:ascii="汉仪细圆简" w:eastAsia="汉仪细圆简" w:hAnsi="汉仪细圆简"/>
        </w:rPr>
        <w:t>上海/东营/中山/丹东/乌鲁木齐/信阳/兰州/包头/北京/南京/南充/南宁/南昌/南通/南阳/厦门/台州/合肥/呼和浩特/哈尔滨/嘉兴/天津/太原/宁波/宜宾/宝鸡/常州/广州/开远/徐州/惠州/成都/无锡/昆明/朝阳/杭州/武汉/汕头/沈阳/泉州/泸州/洛阳/济南/淮安/深圳/温州/湛江/烟台/珠海/福州/绍兴/苏州/莆田/西宁/西安/贵阳/通化/通辽/郑州/重庆/银川/长沙/青岛/鞍山/龙岩</w:t>
      </w:r>
    </w:p>
    <w:p w14:paraId="54FA5DCD" w14:textId="0248FB79" w:rsidR="2E699DB0" w:rsidRDefault="2E699DB0" w:rsidP="2E699DB0">
      <w:pPr>
        <w:rPr>
          <w:rFonts w:ascii="汉仪细圆简" w:eastAsia="汉仪细圆简" w:hAnsi="汉仪细圆简"/>
          <w:b/>
          <w:bCs/>
          <w:sz w:val="24"/>
          <w:szCs w:val="24"/>
          <w:u w:val="single"/>
        </w:rPr>
      </w:pPr>
    </w:p>
    <w:p w14:paraId="6FAB7BD7" w14:textId="77777777" w:rsidR="00A767BD" w:rsidRDefault="00A767BD" w:rsidP="2E699DB0">
      <w:pPr>
        <w:rPr>
          <w:rFonts w:ascii="汉仪细圆简" w:eastAsia="汉仪细圆简" w:hAnsi="汉仪细圆简"/>
          <w:b/>
          <w:bCs/>
          <w:sz w:val="24"/>
          <w:szCs w:val="24"/>
          <w:u w:val="single"/>
        </w:rPr>
      </w:pPr>
    </w:p>
    <w:p w14:paraId="1FC3E08A" w14:textId="77777777" w:rsidR="00F754AB" w:rsidRPr="00976172" w:rsidRDefault="00F754AB" w:rsidP="00F754AB">
      <w:pPr>
        <w:rPr>
          <w:rFonts w:ascii="汉仪细圆简" w:eastAsia="汉仪细圆简" w:hAnsi="汉仪细圆简"/>
          <w:b/>
          <w:sz w:val="24"/>
          <w:u w:val="single"/>
        </w:rPr>
      </w:pPr>
      <w:r w:rsidRPr="00976172">
        <w:rPr>
          <w:rFonts w:ascii="汉仪细圆简" w:eastAsia="汉仪细圆简" w:hAnsi="汉仪细圆简" w:hint="eastAsia"/>
          <w:b/>
          <w:sz w:val="24"/>
          <w:u w:val="single"/>
        </w:rPr>
        <w:t>工作内容：</w:t>
      </w:r>
    </w:p>
    <w:p w14:paraId="3889CF65" w14:textId="3934505E" w:rsidR="00F754AB" w:rsidRPr="00976172" w:rsidRDefault="00F754AB" w:rsidP="00F754AB">
      <w:pPr>
        <w:rPr>
          <w:rFonts w:ascii="汉仪细圆简" w:eastAsia="汉仪细圆简" w:hAnsi="汉仪细圆简"/>
        </w:rPr>
      </w:pPr>
      <w:r w:rsidRPr="00976172">
        <w:rPr>
          <w:rFonts w:ascii="汉仪细圆简" w:eastAsia="汉仪细圆简" w:hAnsi="汉仪细圆简" w:hint="eastAsia"/>
        </w:rPr>
        <w:lastRenderedPageBreak/>
        <w:t>1.在遵守国家法规和公司规则制度的前提下，</w:t>
      </w:r>
      <w:r w:rsidR="00CC4F50" w:rsidRPr="00976172">
        <w:rPr>
          <w:rFonts w:ascii="汉仪细圆简" w:eastAsia="汉仪细圆简" w:hAnsi="汉仪细圆简" w:hint="eastAsia"/>
        </w:rPr>
        <w:t>协助团队</w:t>
      </w:r>
      <w:r w:rsidRPr="00976172">
        <w:rPr>
          <w:rFonts w:ascii="汉仪细圆简" w:eastAsia="汉仪细圆简" w:hAnsi="汉仪细圆简" w:hint="eastAsia"/>
        </w:rPr>
        <w:t>科学专业</w:t>
      </w:r>
      <w:r w:rsidR="009D08E5" w:rsidRPr="00976172">
        <w:rPr>
          <w:rFonts w:ascii="汉仪细圆简" w:eastAsia="汉仪细圆简" w:hAnsi="汉仪细圆简" w:hint="eastAsia"/>
        </w:rPr>
        <w:t>地</w:t>
      </w:r>
      <w:r w:rsidRPr="00976172">
        <w:rPr>
          <w:rFonts w:ascii="汉仪细圆简" w:eastAsia="汉仪细圆简" w:hAnsi="汉仪细圆简" w:hint="eastAsia"/>
        </w:rPr>
        <w:t>传递公司产品信息</w:t>
      </w:r>
    </w:p>
    <w:p w14:paraId="19E6378D" w14:textId="5CD897D0" w:rsidR="00F754AB" w:rsidRPr="00976172" w:rsidRDefault="00F754AB" w:rsidP="00F754AB">
      <w:pPr>
        <w:rPr>
          <w:rFonts w:ascii="汉仪细圆简" w:eastAsia="汉仪细圆简" w:hAnsi="汉仪细圆简"/>
        </w:rPr>
      </w:pPr>
      <w:r w:rsidRPr="00976172">
        <w:rPr>
          <w:rFonts w:ascii="汉仪细圆简" w:eastAsia="汉仪细圆简" w:hAnsi="汉仪细圆简" w:hint="eastAsia"/>
        </w:rPr>
        <w:t>2.了解客户情况和需求，合理</w:t>
      </w:r>
      <w:r w:rsidR="009D08E5" w:rsidRPr="00976172">
        <w:rPr>
          <w:rFonts w:ascii="汉仪细圆简" w:eastAsia="汉仪细圆简" w:hAnsi="汉仪细圆简" w:hint="eastAsia"/>
        </w:rPr>
        <w:t>地</w:t>
      </w:r>
      <w:r w:rsidRPr="00976172">
        <w:rPr>
          <w:rFonts w:ascii="汉仪细圆简" w:eastAsia="汉仪细圆简" w:hAnsi="汉仪细圆简" w:hint="eastAsia"/>
        </w:rPr>
        <w:t>安排拜访</w:t>
      </w:r>
    </w:p>
    <w:p w14:paraId="2FEDD83E" w14:textId="77777777" w:rsidR="00F754AB" w:rsidRPr="00F754AB" w:rsidRDefault="00F754AB" w:rsidP="00F754AB">
      <w:pPr>
        <w:rPr>
          <w:rFonts w:ascii="汉仪细圆简" w:eastAsia="汉仪细圆简" w:hAnsi="汉仪细圆简"/>
        </w:rPr>
      </w:pPr>
      <w:r w:rsidRPr="00F754AB">
        <w:rPr>
          <w:rFonts w:ascii="汉仪细圆简" w:eastAsia="汉仪细圆简" w:hAnsi="汉仪细圆简" w:hint="eastAsia"/>
        </w:rPr>
        <w:t>3.参与或协助组织相关学术推广活动</w:t>
      </w:r>
    </w:p>
    <w:p w14:paraId="3449C1A6" w14:textId="77777777" w:rsidR="00622112" w:rsidRDefault="00F754AB" w:rsidP="00F754AB">
      <w:pPr>
        <w:rPr>
          <w:rFonts w:ascii="汉仪细圆简" w:eastAsia="汉仪细圆简" w:hAnsi="汉仪细圆简"/>
        </w:rPr>
      </w:pPr>
      <w:r w:rsidRPr="00F754AB">
        <w:rPr>
          <w:rFonts w:ascii="汉仪细圆简" w:eastAsia="汉仪细圆简" w:hAnsi="汉仪细圆简" w:hint="eastAsia"/>
        </w:rPr>
        <w:t>4.</w:t>
      </w:r>
      <w:r w:rsidR="00622112" w:rsidRPr="00622112">
        <w:t xml:space="preserve"> </w:t>
      </w:r>
      <w:r w:rsidR="00622112" w:rsidRPr="00622112">
        <w:rPr>
          <w:rFonts w:ascii="汉仪细圆简" w:eastAsia="汉仪细圆简" w:hAnsi="汉仪细圆简"/>
        </w:rPr>
        <w:t>参与或协助数据分析和处理工作</w:t>
      </w:r>
    </w:p>
    <w:p w14:paraId="1ACBEEF4" w14:textId="1869F787" w:rsidR="00F754AB" w:rsidRPr="00F754AB" w:rsidRDefault="00F754AB" w:rsidP="00F754AB">
      <w:pPr>
        <w:rPr>
          <w:rFonts w:ascii="汉仪细圆简" w:eastAsia="汉仪细圆简" w:hAnsi="汉仪细圆简"/>
        </w:rPr>
      </w:pPr>
      <w:r w:rsidRPr="00F754AB">
        <w:rPr>
          <w:rFonts w:ascii="汉仪细圆简" w:eastAsia="汉仪细圆简" w:hAnsi="汉仪细圆简" w:hint="eastAsia"/>
        </w:rPr>
        <w:t>5.为公司树立积极向上的公众形象</w:t>
      </w:r>
    </w:p>
    <w:p w14:paraId="1C9AD937" w14:textId="77777777" w:rsidR="00F754AB" w:rsidRPr="00F754AB" w:rsidRDefault="00F754AB" w:rsidP="00F754AB">
      <w:pPr>
        <w:rPr>
          <w:rFonts w:ascii="汉仪细圆简" w:eastAsia="汉仪细圆简" w:hAnsi="汉仪细圆简"/>
        </w:rPr>
      </w:pPr>
    </w:p>
    <w:p w14:paraId="7B8BCCE6" w14:textId="77777777" w:rsidR="00F754AB" w:rsidRPr="00BC0653" w:rsidRDefault="00F754AB" w:rsidP="00F754AB">
      <w:pPr>
        <w:rPr>
          <w:rFonts w:ascii="汉仪细圆简" w:eastAsia="汉仪细圆简" w:hAnsi="汉仪细圆简"/>
          <w:b/>
          <w:sz w:val="24"/>
          <w:u w:val="single"/>
        </w:rPr>
      </w:pPr>
      <w:r w:rsidRPr="00BC0653">
        <w:rPr>
          <w:rFonts w:ascii="汉仪细圆简" w:eastAsia="汉仪细圆简" w:hAnsi="汉仪细圆简" w:hint="eastAsia"/>
          <w:b/>
          <w:sz w:val="24"/>
          <w:u w:val="single"/>
        </w:rPr>
        <w:t>职位要求：</w:t>
      </w:r>
    </w:p>
    <w:p w14:paraId="3D407D0E" w14:textId="1E1D12DE" w:rsidR="00F754AB" w:rsidRPr="00F754AB" w:rsidRDefault="00F754AB" w:rsidP="00672FCF">
      <w:pPr>
        <w:rPr>
          <w:rFonts w:ascii="汉仪细圆简" w:eastAsia="汉仪细圆简" w:hAnsi="汉仪细圆简"/>
        </w:rPr>
      </w:pPr>
      <w:r w:rsidRPr="00F754AB">
        <w:rPr>
          <w:rFonts w:ascii="汉仪细圆简" w:eastAsia="汉仪细圆简" w:hAnsi="汉仪细圆简" w:hint="eastAsia"/>
        </w:rPr>
        <w:t>1.本科/研究生在读, 202</w:t>
      </w:r>
      <w:r w:rsidR="00C44963">
        <w:rPr>
          <w:rFonts w:ascii="汉仪细圆简" w:eastAsia="汉仪细圆简" w:hAnsi="汉仪细圆简" w:hint="eastAsia"/>
        </w:rPr>
        <w:t>6</w:t>
      </w:r>
      <w:r w:rsidRPr="00F754AB">
        <w:rPr>
          <w:rFonts w:ascii="汉仪细圆简" w:eastAsia="汉仪细圆简" w:hAnsi="汉仪细圆简" w:hint="eastAsia"/>
        </w:rPr>
        <w:t>年</w:t>
      </w:r>
      <w:r>
        <w:rPr>
          <w:rFonts w:ascii="汉仪细圆简" w:eastAsia="汉仪细圆简" w:hAnsi="汉仪细圆简" w:hint="eastAsia"/>
        </w:rPr>
        <w:t>或202</w:t>
      </w:r>
      <w:r w:rsidR="00C44963">
        <w:rPr>
          <w:rFonts w:ascii="汉仪细圆简" w:eastAsia="汉仪细圆简" w:hAnsi="汉仪细圆简" w:hint="eastAsia"/>
        </w:rPr>
        <w:t>7</w:t>
      </w:r>
      <w:r>
        <w:rPr>
          <w:rFonts w:ascii="汉仪细圆简" w:eastAsia="汉仪细圆简" w:hAnsi="汉仪细圆简" w:hint="eastAsia"/>
        </w:rPr>
        <w:t>年</w:t>
      </w:r>
      <w:r w:rsidRPr="00F754AB">
        <w:rPr>
          <w:rFonts w:ascii="汉仪细圆简" w:eastAsia="汉仪细圆简" w:hAnsi="汉仪细圆简" w:hint="eastAsia"/>
        </w:rPr>
        <w:t>毕业生</w:t>
      </w:r>
    </w:p>
    <w:p w14:paraId="18ED6D00" w14:textId="77777777" w:rsidR="00622112" w:rsidRDefault="00F754AB" w:rsidP="00672FCF">
      <w:pPr>
        <w:rPr>
          <w:rFonts w:ascii="汉仪细圆简" w:eastAsia="汉仪细圆简" w:hAnsi="汉仪细圆简"/>
        </w:rPr>
      </w:pPr>
      <w:r w:rsidRPr="00F754AB">
        <w:rPr>
          <w:rFonts w:ascii="汉仪细圆简" w:eastAsia="汉仪细圆简" w:hAnsi="汉仪细圆简" w:hint="eastAsia"/>
        </w:rPr>
        <w:t>2.</w:t>
      </w:r>
      <w:r w:rsidR="00E27571" w:rsidRPr="00E27571">
        <w:rPr>
          <w:rFonts w:ascii="汉仪细圆简" w:eastAsia="汉仪细圆简" w:hAnsi="汉仪细圆简" w:hint="eastAsia"/>
        </w:rPr>
        <w:t>医药类院校各专业学生或者综合院校医药</w:t>
      </w:r>
      <w:r w:rsidR="002B5D76" w:rsidRPr="00BC0653">
        <w:rPr>
          <w:rFonts w:ascii="汉仪细圆简" w:eastAsia="汉仪细圆简" w:hAnsi="汉仪细圆简" w:hint="eastAsia"/>
        </w:rPr>
        <w:t>、生物、化学</w:t>
      </w:r>
      <w:r w:rsidR="002B5D76">
        <w:rPr>
          <w:rFonts w:ascii="汉仪细圆简" w:eastAsia="汉仪细圆简" w:hAnsi="汉仪细圆简" w:hint="eastAsia"/>
        </w:rPr>
        <w:t>相关</w:t>
      </w:r>
      <w:r w:rsidR="00E27571" w:rsidRPr="00E27571">
        <w:rPr>
          <w:rFonts w:ascii="汉仪细圆简" w:eastAsia="汉仪细圆简" w:hAnsi="汉仪细圆简" w:hint="eastAsia"/>
        </w:rPr>
        <w:t>专业学生</w:t>
      </w:r>
      <w:r w:rsidR="002B5D76" w:rsidRPr="00BC0653">
        <w:rPr>
          <w:rFonts w:ascii="汉仪细圆简" w:eastAsia="汉仪细圆简" w:hAnsi="汉仪细圆简" w:hint="eastAsia"/>
        </w:rPr>
        <w:t>优先</w:t>
      </w:r>
    </w:p>
    <w:p w14:paraId="735E4FD8" w14:textId="1D56CB2D" w:rsidR="003A04C0" w:rsidRPr="00BC0653" w:rsidRDefault="16424893" w:rsidP="00672FCF">
      <w:pPr>
        <w:rPr>
          <w:rFonts w:ascii="汉仪细圆简" w:eastAsia="汉仪细圆简" w:hAnsi="汉仪细圆简"/>
        </w:rPr>
      </w:pPr>
      <w:r w:rsidRPr="2E699DB0">
        <w:rPr>
          <w:rFonts w:ascii="汉仪细圆简" w:eastAsia="汉仪细圆简" w:hAnsi="汉仪细圆简"/>
        </w:rPr>
        <w:t xml:space="preserve">3. </w:t>
      </w:r>
      <w:proofErr w:type="gramStart"/>
      <w:r w:rsidR="7096D791" w:rsidRPr="2E699DB0">
        <w:rPr>
          <w:rFonts w:ascii="汉仪细圆简" w:eastAsia="汉仪细圆简" w:hAnsi="汉仪细圆简"/>
        </w:rPr>
        <w:t>一</w:t>
      </w:r>
      <w:proofErr w:type="gramEnd"/>
      <w:r w:rsidR="7096D791" w:rsidRPr="2E699DB0">
        <w:rPr>
          <w:rFonts w:ascii="汉仪细圆简" w:eastAsia="汉仪细圆简" w:hAnsi="汉仪细圆简"/>
        </w:rPr>
        <w:t>周至少</w:t>
      </w:r>
      <w:r w:rsidRPr="2E699DB0">
        <w:rPr>
          <w:rFonts w:ascii="汉仪细圆简" w:eastAsia="汉仪细圆简" w:hAnsi="汉仪细圆简"/>
        </w:rPr>
        <w:t>实习</w:t>
      </w:r>
      <w:r w:rsidR="7096D791" w:rsidRPr="2E699DB0">
        <w:rPr>
          <w:rFonts w:ascii="汉仪细圆简" w:eastAsia="汉仪细圆简" w:hAnsi="汉仪细圆简"/>
        </w:rPr>
        <w:t>三天</w:t>
      </w:r>
    </w:p>
    <w:p w14:paraId="4FA9793C" w14:textId="68F51E91" w:rsidR="00E27571" w:rsidRPr="00F754AB" w:rsidRDefault="00622112" w:rsidP="00672FCF">
      <w:pPr>
        <w:rPr>
          <w:rFonts w:ascii="汉仪细圆简" w:eastAsia="汉仪细圆简" w:hAnsi="汉仪细圆简"/>
        </w:rPr>
      </w:pPr>
      <w:r>
        <w:rPr>
          <w:rFonts w:ascii="汉仪细圆简" w:eastAsia="汉仪细圆简" w:hAnsi="汉仪细圆简" w:hint="eastAsia"/>
        </w:rPr>
        <w:t>4</w:t>
      </w:r>
      <w:r w:rsidR="00F754AB" w:rsidRPr="00F754AB">
        <w:rPr>
          <w:rFonts w:ascii="汉仪细圆简" w:eastAsia="汉仪细圆简" w:hAnsi="汉仪细圆简" w:hint="eastAsia"/>
        </w:rPr>
        <w:t>.具有社会实践经验学生社团工作经验优先</w:t>
      </w:r>
    </w:p>
    <w:p w14:paraId="7572C119" w14:textId="5FBACCA4" w:rsidR="00F754AB" w:rsidRPr="00F754AB" w:rsidRDefault="00622112" w:rsidP="00672FCF">
      <w:pPr>
        <w:rPr>
          <w:rFonts w:ascii="汉仪细圆简" w:eastAsia="汉仪细圆简" w:hAnsi="汉仪细圆简"/>
        </w:rPr>
      </w:pPr>
      <w:r>
        <w:rPr>
          <w:rFonts w:ascii="汉仪细圆简" w:eastAsia="汉仪细圆简" w:hAnsi="汉仪细圆简" w:hint="eastAsia"/>
        </w:rPr>
        <w:t>5</w:t>
      </w:r>
      <w:r w:rsidR="00F754AB" w:rsidRPr="00F754AB">
        <w:rPr>
          <w:rFonts w:ascii="汉仪细圆简" w:eastAsia="汉仪细圆简" w:hAnsi="汉仪细圆简" w:hint="eastAsia"/>
        </w:rPr>
        <w:t>.良好的沟通表达能力，敬业精神及团队合作精神</w:t>
      </w:r>
    </w:p>
    <w:p w14:paraId="4E66D504" w14:textId="500952ED" w:rsidR="00F754AB" w:rsidRPr="00F754AB" w:rsidRDefault="00622112" w:rsidP="00672FCF">
      <w:pPr>
        <w:rPr>
          <w:rFonts w:ascii="汉仪细圆简" w:eastAsia="汉仪细圆简" w:hAnsi="汉仪细圆简"/>
        </w:rPr>
      </w:pPr>
      <w:r>
        <w:rPr>
          <w:rFonts w:ascii="汉仪细圆简" w:eastAsia="汉仪细圆简" w:hAnsi="汉仪细圆简" w:hint="eastAsia"/>
        </w:rPr>
        <w:t>6</w:t>
      </w:r>
      <w:r w:rsidR="00F754AB" w:rsidRPr="00F754AB">
        <w:rPr>
          <w:rFonts w:ascii="汉仪细圆简" w:eastAsia="汉仪细圆简" w:hAnsi="汉仪细圆简" w:hint="eastAsia"/>
        </w:rPr>
        <w:t>.拥有自我学习的愿望和强烈的进取心，工作中力求不断创新</w:t>
      </w:r>
    </w:p>
    <w:p w14:paraId="5A06DAE2" w14:textId="100198A6" w:rsidR="00F754AB" w:rsidRPr="00F754AB" w:rsidRDefault="00622112" w:rsidP="00672FCF">
      <w:pPr>
        <w:rPr>
          <w:rFonts w:ascii="汉仪细圆简" w:eastAsia="汉仪细圆简" w:hAnsi="汉仪细圆简"/>
        </w:rPr>
      </w:pPr>
      <w:r>
        <w:rPr>
          <w:rFonts w:ascii="汉仪细圆简" w:eastAsia="汉仪细圆简" w:hAnsi="汉仪细圆简" w:hint="eastAsia"/>
        </w:rPr>
        <w:t>7</w:t>
      </w:r>
      <w:r w:rsidR="00F754AB" w:rsidRPr="00F754AB">
        <w:rPr>
          <w:rFonts w:ascii="汉仪细圆简" w:eastAsia="汉仪细圆简" w:hAnsi="汉仪细圆简" w:hint="eastAsia"/>
        </w:rPr>
        <w:t>.</w:t>
      </w:r>
      <w:r w:rsidR="0054066F" w:rsidRPr="0054066F">
        <w:rPr>
          <w:rFonts w:hint="eastAsia"/>
        </w:rPr>
        <w:t xml:space="preserve"> </w:t>
      </w:r>
      <w:r w:rsidR="0054066F" w:rsidRPr="0054066F">
        <w:rPr>
          <w:rFonts w:ascii="汉仪细圆简" w:eastAsia="汉仪细圆简" w:hAnsi="汉仪细圆简" w:hint="eastAsia"/>
        </w:rPr>
        <w:t>熟悉 AI 工具及常用的 MS Office（Word / Excel / PPT）</w:t>
      </w:r>
    </w:p>
    <w:p w14:paraId="54080789" w14:textId="77777777" w:rsidR="00F754AB" w:rsidRPr="00F754AB" w:rsidRDefault="00F754AB" w:rsidP="00F754AB">
      <w:pPr>
        <w:rPr>
          <w:rFonts w:ascii="汉仪细圆简" w:eastAsia="汉仪细圆简" w:hAnsi="汉仪细圆简"/>
        </w:rPr>
      </w:pPr>
    </w:p>
    <w:p w14:paraId="53160123" w14:textId="77777777" w:rsidR="00F754AB" w:rsidRPr="00BC0653" w:rsidRDefault="00F754AB" w:rsidP="00F754AB">
      <w:pPr>
        <w:rPr>
          <w:rFonts w:ascii="汉仪细圆简" w:eastAsia="汉仪细圆简" w:hAnsi="汉仪细圆简"/>
          <w:b/>
          <w:sz w:val="24"/>
          <w:u w:val="single"/>
        </w:rPr>
      </w:pPr>
      <w:r w:rsidRPr="00BC0653">
        <w:rPr>
          <w:rFonts w:ascii="汉仪细圆简" w:eastAsia="汉仪细圆简" w:hAnsi="汉仪细圆简" w:hint="eastAsia"/>
          <w:b/>
          <w:sz w:val="24"/>
          <w:u w:val="single"/>
        </w:rPr>
        <w:t>职位亮点:</w:t>
      </w:r>
    </w:p>
    <w:p w14:paraId="0E368AE9" w14:textId="40370E64" w:rsidR="00F754AB" w:rsidRPr="00BC0653" w:rsidRDefault="00F754AB" w:rsidP="00334318">
      <w:pPr>
        <w:pStyle w:val="a4"/>
        <w:numPr>
          <w:ilvl w:val="0"/>
          <w:numId w:val="8"/>
        </w:numPr>
        <w:spacing w:line="360" w:lineRule="auto"/>
        <w:rPr>
          <w:rFonts w:ascii="汉仪细圆简" w:eastAsia="汉仪细圆简" w:hAnsi="汉仪细圆简"/>
        </w:rPr>
      </w:pPr>
      <w:r w:rsidRPr="00BC0653">
        <w:rPr>
          <w:rFonts w:ascii="汉仪细圆简" w:eastAsia="汉仪细圆简" w:hAnsi="汉仪细圆简" w:hint="eastAsia"/>
        </w:rPr>
        <w:t>中国杰出雇主，团队气氛融洽</w:t>
      </w:r>
    </w:p>
    <w:p w14:paraId="36B2036C" w14:textId="77777777" w:rsidR="00AD57BF" w:rsidRPr="00BC0653" w:rsidRDefault="00AD57BF" w:rsidP="00334318">
      <w:pPr>
        <w:pStyle w:val="a4"/>
        <w:numPr>
          <w:ilvl w:val="0"/>
          <w:numId w:val="8"/>
        </w:numPr>
        <w:spacing w:line="360" w:lineRule="auto"/>
        <w:rPr>
          <w:rFonts w:ascii="汉仪细圆简" w:eastAsia="汉仪细圆简" w:hAnsi="汉仪细圆简"/>
        </w:rPr>
      </w:pPr>
      <w:r w:rsidRPr="00BC0653">
        <w:rPr>
          <w:rFonts w:ascii="汉仪细圆简" w:eastAsia="汉仪细圆简" w:hAnsi="汉仪细圆简" w:hint="eastAsia"/>
        </w:rPr>
        <w:t>表现良好者可优先考虑转正</w:t>
      </w:r>
    </w:p>
    <w:p w14:paraId="03A25DBA" w14:textId="77777777" w:rsidR="00AD57BF" w:rsidRPr="00BC0653" w:rsidRDefault="00F754AB" w:rsidP="00334318">
      <w:pPr>
        <w:pStyle w:val="a4"/>
        <w:numPr>
          <w:ilvl w:val="0"/>
          <w:numId w:val="8"/>
        </w:numPr>
        <w:spacing w:line="360" w:lineRule="auto"/>
        <w:rPr>
          <w:rFonts w:ascii="汉仪细圆简" w:eastAsia="汉仪细圆简" w:hAnsi="汉仪细圆简"/>
        </w:rPr>
      </w:pPr>
      <w:r w:rsidRPr="00BC0653">
        <w:rPr>
          <w:rFonts w:ascii="汉仪细圆简" w:eastAsia="汉仪细圆简" w:hAnsi="汉仪细圆简" w:hint="eastAsia"/>
        </w:rPr>
        <w:t>强竞争力的产品，学术专业的推广模式</w:t>
      </w:r>
    </w:p>
    <w:p w14:paraId="20787D4D" w14:textId="2911E373" w:rsidR="00FB0CD5" w:rsidRPr="000D1AC3" w:rsidRDefault="4E134FFC" w:rsidP="00FB0CD5">
      <w:pPr>
        <w:pStyle w:val="a4"/>
        <w:numPr>
          <w:ilvl w:val="0"/>
          <w:numId w:val="8"/>
        </w:numPr>
        <w:spacing w:line="360" w:lineRule="auto"/>
        <w:rPr>
          <w:rFonts w:ascii="汉仪细圆简" w:eastAsia="汉仪细圆简" w:hAnsi="汉仪细圆简"/>
        </w:rPr>
      </w:pPr>
      <w:r w:rsidRPr="2E699DB0">
        <w:rPr>
          <w:rFonts w:ascii="汉仪细圆简" w:eastAsia="汉仪细圆简" w:hAnsi="汉仪细圆简"/>
        </w:rPr>
        <w:t>专业的带教体系，</w:t>
      </w:r>
      <w:r w:rsidR="0AC1B996" w:rsidRPr="2E699DB0">
        <w:rPr>
          <w:rFonts w:ascii="汉仪细圆简" w:eastAsia="汉仪细圆简" w:hAnsi="汉仪细圆简"/>
        </w:rPr>
        <w:t>清晰透明的成长路径</w:t>
      </w:r>
    </w:p>
    <w:p w14:paraId="615E2D0E" w14:textId="35C3BA5D" w:rsidR="00FB0CD5" w:rsidRPr="002516B6" w:rsidRDefault="002516B6" w:rsidP="00FB0CD5">
      <w:pPr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u w:val="single"/>
        </w:rPr>
      </w:pPr>
      <w:r w:rsidRPr="002516B6">
        <w:rPr>
          <w:rFonts w:ascii="微软雅黑" w:eastAsia="微软雅黑" w:hAnsi="微软雅黑" w:cs="微软雅黑" w:hint="eastAsia"/>
          <w:b/>
          <w:bCs/>
          <w:color w:val="000000" w:themeColor="text1"/>
          <w:sz w:val="24"/>
          <w:szCs w:val="24"/>
          <w:u w:val="single"/>
        </w:rPr>
        <w:t>投递方式：</w:t>
      </w:r>
      <w:bookmarkStart w:id="0" w:name="_GoBack"/>
      <w:bookmarkEnd w:id="0"/>
    </w:p>
    <w:p w14:paraId="30D1484B" w14:textId="1443E5B6" w:rsidR="002516B6" w:rsidRPr="0069363C" w:rsidRDefault="002516B6" w:rsidP="00FB0CD5">
      <w:pPr>
        <w:rPr>
          <w:rFonts w:ascii="Segoe UI" w:eastAsia="Segoe UI" w:hAnsi="Segoe UI" w:cs="Segoe UI" w:hint="eastAsia"/>
          <w:color w:val="000000" w:themeColor="text1"/>
        </w:rPr>
      </w:pPr>
      <w:r w:rsidRPr="0069363C">
        <w:rPr>
          <w:rFonts w:ascii="Segoe UI" w:eastAsia="Segoe UI" w:hAnsi="Segoe UI" w:cs="Segoe UI"/>
          <w:color w:val="000000" w:themeColor="text1"/>
        </w:rPr>
        <w:t>https://app.mokahr.com/su/prcidy</w:t>
      </w:r>
    </w:p>
    <w:p w14:paraId="4DE62DDE" w14:textId="01D1C142" w:rsidR="005D4281" w:rsidRPr="00C76881" w:rsidRDefault="00F760A2" w:rsidP="00C76881">
      <w:pPr>
        <w:rPr>
          <w:rFonts w:ascii="汉仪细圆简" w:eastAsia="汉仪细圆简" w:hAnsi="汉仪细圆简"/>
          <w:b/>
          <w:sz w:val="24"/>
          <w:u w:val="single"/>
        </w:rPr>
      </w:pPr>
      <w:r w:rsidRPr="00C76881">
        <w:rPr>
          <w:rFonts w:ascii="汉仪细圆简" w:eastAsia="汉仪细圆简" w:hAnsi="汉仪细圆简"/>
          <w:b/>
        </w:rPr>
        <w:t xml:space="preserve"> </w:t>
      </w:r>
    </w:p>
    <w:p w14:paraId="05072D63" w14:textId="77777777" w:rsidR="0098223C" w:rsidRPr="00C76881" w:rsidRDefault="0098223C">
      <w:pPr>
        <w:rPr>
          <w:rFonts w:ascii="汉仪细圆简" w:eastAsia="汉仪细圆简" w:hAnsi="汉仪细圆简"/>
          <w:b/>
          <w:sz w:val="24"/>
          <w:u w:val="single"/>
        </w:rPr>
      </w:pPr>
    </w:p>
    <w:sectPr w:rsidR="0098223C" w:rsidRPr="00C7688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FD82" w14:textId="77777777" w:rsidR="00E528F6" w:rsidRDefault="00E528F6" w:rsidP="00D64669">
      <w:pPr>
        <w:spacing w:after="0" w:line="240" w:lineRule="auto"/>
      </w:pPr>
      <w:r>
        <w:separator/>
      </w:r>
    </w:p>
  </w:endnote>
  <w:endnote w:type="continuationSeparator" w:id="0">
    <w:p w14:paraId="29951488" w14:textId="77777777" w:rsidR="00E528F6" w:rsidRDefault="00E528F6" w:rsidP="00D6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汉仪细圆简">
    <w:altName w:val="宋体"/>
    <w:charset w:val="86"/>
    <w:family w:val="roman"/>
    <w:pitch w:val="variable"/>
    <w:sig w:usb0="800002BF" w:usb1="1A4F6CF8" w:usb2="00000012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3905" w14:textId="77777777" w:rsidR="00795288" w:rsidRDefault="00795288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CF85E1" wp14:editId="164FE0A2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2400" cy="375920"/>
              <wp:effectExtent l="0" t="0" r="0" b="5080"/>
              <wp:wrapNone/>
              <wp:docPr id="1" name="MSIPCM7bdc430aac605dd224492083" descr="{&quot;HashCode&quot;:-2423394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DD6A3" w14:textId="77777777" w:rsidR="00795288" w:rsidRPr="00795288" w:rsidRDefault="00795288" w:rsidP="0079528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795288"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F85E1" id="_x0000_t202" coordsize="21600,21600" o:spt="202" path="m,l,21600r21600,l21600,xe">
              <v:stroke joinstyle="miter"/>
              <v:path gradientshapeok="t" o:connecttype="rect"/>
            </v:shapetype>
            <v:shape id="MSIPCM7bdc430aac605dd224492083" o:spid="_x0000_s1026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" o:allowincell="f" filled="f" stroked="f" strokeweight=".5pt">
              <v:textbox inset=",0,20pt,0">
                <w:txbxContent>
                  <w:p w14:paraId="2CADD6A3" w14:textId="77777777" w:rsidR="00795288" w:rsidRPr="00795288" w:rsidRDefault="00795288" w:rsidP="0079528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795288">
                      <w:rPr>
                        <w:rFonts w:ascii="Calibri" w:hAnsi="Calibri" w:cs="Calibri"/>
                        <w:color w:val="FF8939"/>
                        <w:sz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25181" w14:textId="77777777" w:rsidR="00E528F6" w:rsidRDefault="00E528F6" w:rsidP="00D64669">
      <w:pPr>
        <w:spacing w:after="0" w:line="240" w:lineRule="auto"/>
      </w:pPr>
      <w:r>
        <w:separator/>
      </w:r>
    </w:p>
  </w:footnote>
  <w:footnote w:type="continuationSeparator" w:id="0">
    <w:p w14:paraId="57B2F294" w14:textId="77777777" w:rsidR="00E528F6" w:rsidRDefault="00E528F6" w:rsidP="00D6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3381"/>
    <w:multiLevelType w:val="hybridMultilevel"/>
    <w:tmpl w:val="93A00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C4E33"/>
    <w:multiLevelType w:val="hybridMultilevel"/>
    <w:tmpl w:val="6FD85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51795"/>
    <w:multiLevelType w:val="hybridMultilevel"/>
    <w:tmpl w:val="ABF0A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FC6583"/>
    <w:multiLevelType w:val="hybridMultilevel"/>
    <w:tmpl w:val="581A4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14DA8"/>
    <w:multiLevelType w:val="hybridMultilevel"/>
    <w:tmpl w:val="E4E0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2F8"/>
    <w:multiLevelType w:val="hybridMultilevel"/>
    <w:tmpl w:val="3212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3479"/>
    <w:multiLevelType w:val="hybridMultilevel"/>
    <w:tmpl w:val="8E0CFA68"/>
    <w:lvl w:ilvl="0" w:tplc="241488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563857"/>
    <w:multiLevelType w:val="multilevel"/>
    <w:tmpl w:val="3D9AA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C"/>
    <w:rsid w:val="00014E01"/>
    <w:rsid w:val="000A01FA"/>
    <w:rsid w:val="000D1AC3"/>
    <w:rsid w:val="00107238"/>
    <w:rsid w:val="00123DE5"/>
    <w:rsid w:val="001412F0"/>
    <w:rsid w:val="00156ED7"/>
    <w:rsid w:val="001B1BBC"/>
    <w:rsid w:val="001B5AAE"/>
    <w:rsid w:val="002115B9"/>
    <w:rsid w:val="002516B6"/>
    <w:rsid w:val="002B5D76"/>
    <w:rsid w:val="002C677F"/>
    <w:rsid w:val="002C7636"/>
    <w:rsid w:val="00334318"/>
    <w:rsid w:val="00380645"/>
    <w:rsid w:val="00391C7E"/>
    <w:rsid w:val="003A04C0"/>
    <w:rsid w:val="003B4F39"/>
    <w:rsid w:val="003C2B39"/>
    <w:rsid w:val="00436B33"/>
    <w:rsid w:val="00445ADE"/>
    <w:rsid w:val="00454431"/>
    <w:rsid w:val="004E3276"/>
    <w:rsid w:val="004F2243"/>
    <w:rsid w:val="004F7BDC"/>
    <w:rsid w:val="00500038"/>
    <w:rsid w:val="0054066F"/>
    <w:rsid w:val="005A1355"/>
    <w:rsid w:val="005A3ACC"/>
    <w:rsid w:val="005D4281"/>
    <w:rsid w:val="005D4A00"/>
    <w:rsid w:val="00622112"/>
    <w:rsid w:val="00653C28"/>
    <w:rsid w:val="00672FCF"/>
    <w:rsid w:val="006805AE"/>
    <w:rsid w:val="00681631"/>
    <w:rsid w:val="0069363C"/>
    <w:rsid w:val="006B4063"/>
    <w:rsid w:val="007739C2"/>
    <w:rsid w:val="00795288"/>
    <w:rsid w:val="007D037E"/>
    <w:rsid w:val="00817A71"/>
    <w:rsid w:val="008359C5"/>
    <w:rsid w:val="0085499D"/>
    <w:rsid w:val="008720B8"/>
    <w:rsid w:val="008A45E9"/>
    <w:rsid w:val="008B59A2"/>
    <w:rsid w:val="00911594"/>
    <w:rsid w:val="00976172"/>
    <w:rsid w:val="0098223C"/>
    <w:rsid w:val="00987500"/>
    <w:rsid w:val="009924F1"/>
    <w:rsid w:val="009D08E5"/>
    <w:rsid w:val="00A33091"/>
    <w:rsid w:val="00A50631"/>
    <w:rsid w:val="00A56FDF"/>
    <w:rsid w:val="00A67607"/>
    <w:rsid w:val="00A767BD"/>
    <w:rsid w:val="00AA0BB8"/>
    <w:rsid w:val="00AD4515"/>
    <w:rsid w:val="00AD57BF"/>
    <w:rsid w:val="00B00DCB"/>
    <w:rsid w:val="00B104B3"/>
    <w:rsid w:val="00B44319"/>
    <w:rsid w:val="00B57CF5"/>
    <w:rsid w:val="00B63B6F"/>
    <w:rsid w:val="00BB77F7"/>
    <w:rsid w:val="00BC0653"/>
    <w:rsid w:val="00BC07F8"/>
    <w:rsid w:val="00BE2025"/>
    <w:rsid w:val="00BE5EE8"/>
    <w:rsid w:val="00BF07DC"/>
    <w:rsid w:val="00BF0EE6"/>
    <w:rsid w:val="00BF2E85"/>
    <w:rsid w:val="00BF6785"/>
    <w:rsid w:val="00C112A6"/>
    <w:rsid w:val="00C44963"/>
    <w:rsid w:val="00C638C2"/>
    <w:rsid w:val="00C76881"/>
    <w:rsid w:val="00C92350"/>
    <w:rsid w:val="00CA776E"/>
    <w:rsid w:val="00CC4F50"/>
    <w:rsid w:val="00CD2F9C"/>
    <w:rsid w:val="00CF491C"/>
    <w:rsid w:val="00D16EF3"/>
    <w:rsid w:val="00D308EF"/>
    <w:rsid w:val="00D53122"/>
    <w:rsid w:val="00D555E3"/>
    <w:rsid w:val="00D64669"/>
    <w:rsid w:val="00D678B9"/>
    <w:rsid w:val="00D70FB1"/>
    <w:rsid w:val="00D74947"/>
    <w:rsid w:val="00D944CD"/>
    <w:rsid w:val="00DC665D"/>
    <w:rsid w:val="00E1335D"/>
    <w:rsid w:val="00E27571"/>
    <w:rsid w:val="00E51447"/>
    <w:rsid w:val="00E5284D"/>
    <w:rsid w:val="00E528F6"/>
    <w:rsid w:val="00E65BF3"/>
    <w:rsid w:val="00E84849"/>
    <w:rsid w:val="00E924E6"/>
    <w:rsid w:val="00EA7622"/>
    <w:rsid w:val="00EB73DD"/>
    <w:rsid w:val="00EE3AC4"/>
    <w:rsid w:val="00F16593"/>
    <w:rsid w:val="00F16F3E"/>
    <w:rsid w:val="00F30E60"/>
    <w:rsid w:val="00F55C71"/>
    <w:rsid w:val="00F754AB"/>
    <w:rsid w:val="00F760A2"/>
    <w:rsid w:val="00F8274D"/>
    <w:rsid w:val="00F86BD1"/>
    <w:rsid w:val="00F90610"/>
    <w:rsid w:val="00FB0CD5"/>
    <w:rsid w:val="02B4A048"/>
    <w:rsid w:val="03CE9E72"/>
    <w:rsid w:val="06585404"/>
    <w:rsid w:val="0AC1B996"/>
    <w:rsid w:val="0D331E74"/>
    <w:rsid w:val="0DABF947"/>
    <w:rsid w:val="0EBD8AB4"/>
    <w:rsid w:val="117F5BC5"/>
    <w:rsid w:val="16424893"/>
    <w:rsid w:val="1CDCBE6A"/>
    <w:rsid w:val="1F5C0B37"/>
    <w:rsid w:val="22D359D7"/>
    <w:rsid w:val="26BA616A"/>
    <w:rsid w:val="2E09747E"/>
    <w:rsid w:val="2E526D8B"/>
    <w:rsid w:val="2E699DB0"/>
    <w:rsid w:val="2F56DE18"/>
    <w:rsid w:val="34A04B10"/>
    <w:rsid w:val="35223426"/>
    <w:rsid w:val="3AF22AE9"/>
    <w:rsid w:val="41406EAE"/>
    <w:rsid w:val="417F1FAF"/>
    <w:rsid w:val="44396674"/>
    <w:rsid w:val="48916B18"/>
    <w:rsid w:val="48CD9F19"/>
    <w:rsid w:val="4E134FFC"/>
    <w:rsid w:val="4F7E4747"/>
    <w:rsid w:val="55307C87"/>
    <w:rsid w:val="61DB37F5"/>
    <w:rsid w:val="698B6480"/>
    <w:rsid w:val="69F8B245"/>
    <w:rsid w:val="7096D791"/>
    <w:rsid w:val="70AE04AB"/>
    <w:rsid w:val="734D0B98"/>
    <w:rsid w:val="73932DF3"/>
    <w:rsid w:val="74C8C717"/>
    <w:rsid w:val="7F7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72269"/>
  <w15:chartTrackingRefBased/>
  <w15:docId w15:val="{D0757D8E-7D01-4680-8B1B-D2F51F1E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A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42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428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46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D64669"/>
  </w:style>
  <w:style w:type="paragraph" w:styleId="a8">
    <w:name w:val="footer"/>
    <w:basedOn w:val="a"/>
    <w:link w:val="a9"/>
    <w:uiPriority w:val="99"/>
    <w:unhideWhenUsed/>
    <w:rsid w:val="00D646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D6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bc43322-b630-4bac-8b27-31def233d1d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792C1BB5DDE43846333B0704265C6" ma:contentTypeVersion="7" ma:contentTypeDescription="Create a new document." ma:contentTypeScope="" ma:versionID="f5768a9612761dfd5b7a60a2dd52914b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67d2dea8-be0c-4490-8193-818f566760de" targetNamespace="http://schemas.microsoft.com/office/2006/metadata/properties" ma:root="true" ma:fieldsID="10a566b50d88259f6af2f9f2619d54e4" ns1:_="" ns2:_="" ns3:_="">
    <xsd:import namespace="http://schemas.microsoft.com/sharepoint/v3"/>
    <xsd:import namespace="1a4d292e-883c-434b-96e3-060cfff16c86"/>
    <xsd:import namespace="67d2dea8-be0c-4490-8193-818f566760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7e52d0e-555f-48f6-be2f-45b713bd0f79}" ma:internalName="TaxCatchAll" ma:showField="CatchAllData" ma:web="b780fa3f-b7d5-449a-900d-4cf4fb2cc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7e52d0e-555f-48f6-be2f-45b713bd0f79}" ma:internalName="TaxCatchAllLabel" ma:readOnly="true" ma:showField="CatchAllDataLabel" ma:web="b780fa3f-b7d5-449a-900d-4cf4fb2cc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dea8-be0c-4490-8193-818f5667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B17321-1F2E-4808-9CA9-028BF7568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0E2A6-EF20-4E67-83BF-AE20221198C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8B08653-ED5A-43A3-B00D-598A32813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67d2dea8-be0c-4490-8193-818f5667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7AA0B-AF42-44FB-A65E-5142A4939776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>Bayer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Yiqiong Wang</dc:creator>
  <cp:keywords/>
  <dc:description/>
  <cp:lastModifiedBy>bei.betty/贝婴_沪_CM</cp:lastModifiedBy>
  <cp:revision>2</cp:revision>
  <dcterms:created xsi:type="dcterms:W3CDTF">2025-12-02T04:47:00Z</dcterms:created>
  <dcterms:modified xsi:type="dcterms:W3CDTF">2025-12-02T04:47:00Z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6c141-ac86-40e5-abf2-c6f60e474cee_Enabled">
    <vt:lpwstr>True</vt:lpwstr>
  </property>
  <property fmtid="{D5CDD505-2E9C-101B-9397-08002B2CF9AE}" pid="3" name="MSIP_Label_2c76c141-ac86-40e5-abf2-c6f60e474cee_SiteId">
    <vt:lpwstr>fcb2b37b-5da0-466b-9b83-0014b67a7c78</vt:lpwstr>
  </property>
  <property fmtid="{D5CDD505-2E9C-101B-9397-08002B2CF9AE}" pid="4" name="MSIP_Label_2c76c141-ac86-40e5-abf2-c6f60e474cee_Owner">
    <vt:lpwstr>yiqiong.wang@bayer.com</vt:lpwstr>
  </property>
  <property fmtid="{D5CDD505-2E9C-101B-9397-08002B2CF9AE}" pid="5" name="MSIP_Label_2c76c141-ac86-40e5-abf2-c6f60e474cee_SetDate">
    <vt:lpwstr>2020-02-18T04:17:37.8763107Z</vt:lpwstr>
  </property>
  <property fmtid="{D5CDD505-2E9C-101B-9397-08002B2CF9AE}" pid="6" name="MSIP_Label_2c76c141-ac86-40e5-abf2-c6f60e474cee_Name">
    <vt:lpwstr>RESTRICTED</vt:lpwstr>
  </property>
  <property fmtid="{D5CDD505-2E9C-101B-9397-08002B2CF9AE}" pid="7" name="MSIP_Label_2c76c141-ac86-40e5-abf2-c6f60e474cee_Application">
    <vt:lpwstr>Microsoft Azure Information Protection</vt:lpwstr>
  </property>
  <property fmtid="{D5CDD505-2E9C-101B-9397-08002B2CF9AE}" pid="8" name="MSIP_Label_2c76c141-ac86-40e5-abf2-c6f60e474cee_Extended_MSFT_Method">
    <vt:lpwstr>Automatic</vt:lpwstr>
  </property>
  <property fmtid="{D5CDD505-2E9C-101B-9397-08002B2CF9AE}" pid="9" name="Sensitivity">
    <vt:lpwstr>RESTRICTED</vt:lpwstr>
  </property>
  <property fmtid="{D5CDD505-2E9C-101B-9397-08002B2CF9AE}" pid="10" name="ContentTypeId">
    <vt:lpwstr>0x010100DC5792C1BB5DDE43846333B0704265C6</vt:lpwstr>
  </property>
</Properties>
</file>