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47D3">
      <w:bookmarkStart w:id="0" w:name="_GoBack"/>
      <w:r>
        <w:rPr>
          <w:rFonts w:hint="eastAsia"/>
        </w:rPr>
        <w:t>商丘工学院2026年教师招聘公告 </w:t>
      </w:r>
    </w:p>
    <w:bookmarkEnd w:id="0"/>
    <w:p w14:paraId="3D5BCBA8">
      <w:pPr>
        <w:rPr>
          <w:rFonts w:hint="eastAsia"/>
        </w:rPr>
      </w:pPr>
      <w:r>
        <w:rPr>
          <w:rFonts w:hint="eastAsia"/>
        </w:rPr>
        <w:t>根据学校发展目标和师资队伍建设规划，现面向社会公开招聘专职教师，公告如下：</w:t>
      </w:r>
    </w:p>
    <w:p w14:paraId="71E5368C">
      <w:pPr>
        <w:rPr>
          <w:rFonts w:hint="eastAsia"/>
        </w:rPr>
      </w:pPr>
      <w:r>
        <w:rPr>
          <w:rFonts w:hint="eastAsia"/>
        </w:rPr>
        <w:t>一、招聘对象及条件</w:t>
      </w:r>
    </w:p>
    <w:p w14:paraId="0AD786EF">
      <w:pPr>
        <w:rPr>
          <w:rFonts w:hint="eastAsia"/>
        </w:rPr>
      </w:pPr>
      <w:r>
        <w:rPr>
          <w:rFonts w:hint="eastAsia"/>
        </w:rPr>
        <w:t>1.热爱教育事业，具有较强的敬业精神、科研创新能力和团队协作精神，德才兼备，乐于奉献，身心健康。</w:t>
      </w:r>
    </w:p>
    <w:p w14:paraId="5146ABEF">
      <w:pPr>
        <w:rPr>
          <w:rFonts w:hint="eastAsia"/>
        </w:rPr>
      </w:pPr>
      <w:r>
        <w:rPr>
          <w:rFonts w:hint="eastAsia"/>
        </w:rPr>
        <w:t>2.具有岗位所需要的专业或技能条件，本硕专业一致或相近（具体要求以《招聘计划表》为准）。</w:t>
      </w:r>
    </w:p>
    <w:p w14:paraId="41FF8A24">
      <w:pPr>
        <w:rPr>
          <w:rFonts w:hint="eastAsia"/>
        </w:rPr>
      </w:pPr>
      <w:r>
        <w:rPr>
          <w:rFonts w:hint="eastAsia"/>
        </w:rPr>
        <w:t>3.硕士研究生及以上学历，且第一学历为全日制普通本科并取得学士学位。</w:t>
      </w:r>
    </w:p>
    <w:p w14:paraId="70A39E46">
      <w:pPr>
        <w:rPr>
          <w:rFonts w:hint="eastAsia"/>
        </w:rPr>
      </w:pPr>
      <w:r>
        <w:rPr>
          <w:rFonts w:hint="eastAsia"/>
        </w:rPr>
        <w:t>4.讲师及以上职称，年龄在50周岁以下。</w:t>
      </w:r>
    </w:p>
    <w:p w14:paraId="65166F03">
      <w:pPr>
        <w:rPr>
          <w:rFonts w:hint="eastAsia"/>
        </w:rPr>
      </w:pPr>
      <w:r>
        <w:rPr>
          <w:rFonts w:hint="eastAsia"/>
        </w:rPr>
        <w:t>5.具有行业背景或工程背景的企事业单位高级职称人员。</w:t>
      </w:r>
    </w:p>
    <w:p w14:paraId="0C857F8F">
      <w:pPr>
        <w:rPr>
          <w:rFonts w:hint="eastAsia"/>
        </w:rPr>
      </w:pPr>
      <w:r>
        <w:rPr>
          <w:rFonts w:hint="eastAsia"/>
        </w:rPr>
        <w:t>6.博士研究生，年龄原则上不超过45周岁，特别优秀的人才，年龄可适当放宽。</w:t>
      </w:r>
    </w:p>
    <w:p w14:paraId="54A06FA2">
      <w:pPr>
        <w:rPr>
          <w:rFonts w:hint="eastAsia"/>
        </w:rPr>
      </w:pPr>
      <w:r>
        <w:rPr>
          <w:rFonts w:hint="eastAsia"/>
        </w:rPr>
        <w:t>7.同等条件下，有工作经验者（往届生）优先。</w:t>
      </w:r>
    </w:p>
    <w:p w14:paraId="0E2C8B46">
      <w:pPr>
        <w:rPr>
          <w:rFonts w:hint="eastAsia"/>
        </w:rPr>
      </w:pPr>
      <w:r>
        <w:rPr>
          <w:rFonts w:hint="eastAsia"/>
        </w:rPr>
        <w:t>8.应聘人员正式聘用后，档案及人事关系须转入我校。</w:t>
      </w:r>
    </w:p>
    <w:p w14:paraId="0CA797F4">
      <w:pPr>
        <w:rPr>
          <w:rFonts w:hint="eastAsia"/>
        </w:rPr>
      </w:pPr>
      <w:r>
        <w:rPr>
          <w:rFonts w:hint="eastAsia"/>
        </w:rPr>
        <w:t>二、待遇</w:t>
      </w:r>
    </w:p>
    <w:p w14:paraId="38311CC7">
      <w:pPr>
        <w:rPr>
          <w:rFonts w:hint="eastAsia"/>
        </w:rPr>
      </w:pPr>
      <w:r>
        <w:rPr>
          <w:rFonts w:hint="eastAsia"/>
        </w:rPr>
        <w:t>1．根据专业需求待遇面议。</w:t>
      </w:r>
    </w:p>
    <w:p w14:paraId="0B840625">
      <w:pPr>
        <w:rPr>
          <w:rFonts w:hint="eastAsia"/>
        </w:rPr>
      </w:pPr>
      <w:r>
        <w:rPr>
          <w:rFonts w:hint="eastAsia"/>
        </w:rPr>
        <w:t>2．高级职称、博士研究生学校免费提供公寓性质一室一厅或两室一厅住房；硕士研究生免费提供双人间公寓性质住房，均配备基本生活设施。</w:t>
      </w:r>
    </w:p>
    <w:p w14:paraId="6E4D32E1">
      <w:pPr>
        <w:rPr>
          <w:rFonts w:hint="eastAsia"/>
        </w:rPr>
      </w:pPr>
      <w:r>
        <w:rPr>
          <w:rFonts w:hint="eastAsia"/>
        </w:rPr>
        <w:t>3.缴纳五险一金。</w:t>
      </w:r>
    </w:p>
    <w:p w14:paraId="19FCFCF2">
      <w:pPr>
        <w:rPr>
          <w:rFonts w:hint="eastAsia"/>
        </w:rPr>
      </w:pPr>
      <w:r>
        <w:rPr>
          <w:rFonts w:hint="eastAsia"/>
        </w:rPr>
        <w:t>4.为在学校教师餐厅用餐人员提供餐补。享受国家规定的节假日，中国传统节假日慰问金、生日礼物等福利。</w:t>
      </w:r>
    </w:p>
    <w:p w14:paraId="2CD142D9">
      <w:pPr>
        <w:rPr>
          <w:rFonts w:hint="eastAsia"/>
        </w:rPr>
      </w:pPr>
      <w:r>
        <w:rPr>
          <w:rFonts w:hint="eastAsia"/>
        </w:rPr>
        <w:t>5.子女在本校及附属小学、初中或高中上学，最高可优惠90%的学费。</w:t>
      </w:r>
    </w:p>
    <w:p w14:paraId="6FD65C0B">
      <w:pPr>
        <w:rPr>
          <w:rFonts w:hint="eastAsia"/>
        </w:rPr>
      </w:pPr>
      <w:r>
        <w:rPr>
          <w:rFonts w:hint="eastAsia"/>
        </w:rPr>
        <w:t>6.购置学校集团开发的房产，享受教职工购房优惠政策。</w:t>
      </w:r>
    </w:p>
    <w:p w14:paraId="7D69FD57">
      <w:pPr>
        <w:rPr>
          <w:rFonts w:hint="eastAsia"/>
        </w:rPr>
      </w:pPr>
      <w:r>
        <w:rPr>
          <w:rFonts w:hint="eastAsia"/>
        </w:rPr>
        <w:t>三、招聘程序</w:t>
      </w:r>
    </w:p>
    <w:p w14:paraId="03364466">
      <w:pPr>
        <w:rPr>
          <w:rFonts w:hint="eastAsia"/>
        </w:rPr>
      </w:pPr>
      <w:r>
        <w:rPr>
          <w:rFonts w:hint="eastAsia"/>
        </w:rPr>
        <w:t>（一）简历投递及审查</w:t>
      </w:r>
    </w:p>
    <w:p w14:paraId="2578F769">
      <w:pPr>
        <w:rPr>
          <w:rFonts w:hint="eastAsia"/>
        </w:rPr>
      </w:pPr>
      <w:r>
        <w:rPr>
          <w:rFonts w:hint="eastAsia"/>
        </w:rPr>
        <w:t>1.简历投递：本次招聘简历投递采取邮件发送的方式进行。</w:t>
      </w:r>
    </w:p>
    <w:p w14:paraId="214EB78C">
      <w:pPr>
        <w:rPr>
          <w:rFonts w:hint="eastAsia"/>
        </w:rPr>
      </w:pPr>
      <w:r>
        <w:rPr>
          <w:rFonts w:hint="eastAsia"/>
        </w:rPr>
        <w:t>请通过邮箱将个人简历等相关资料发送至邮箱sq2919507@126.com，邮件名称格式：姓名-最高学历-专业-应聘岗位-硕博招聘在线。</w:t>
      </w:r>
    </w:p>
    <w:p w14:paraId="12B56FB7">
      <w:pPr>
        <w:rPr>
          <w:rFonts w:hint="eastAsia"/>
        </w:rPr>
      </w:pPr>
      <w:r>
        <w:rPr>
          <w:rFonts w:hint="eastAsia"/>
        </w:rPr>
        <w:t>2.资格审查：收到简历后进行审查。应聘人员的简历和资料附件中应包含以下内容：</w:t>
      </w:r>
    </w:p>
    <w:p w14:paraId="5E62D8E5">
      <w:pPr>
        <w:rPr>
          <w:rFonts w:hint="eastAsia"/>
        </w:rPr>
      </w:pPr>
      <w:r>
        <w:rPr>
          <w:rFonts w:hint="eastAsia"/>
        </w:rPr>
        <w:t>（1）带彩色免冠照片的简历；</w:t>
      </w:r>
    </w:p>
    <w:p w14:paraId="0A88A301">
      <w:pPr>
        <w:rPr>
          <w:rFonts w:hint="eastAsia"/>
        </w:rPr>
      </w:pPr>
      <w:r>
        <w:rPr>
          <w:rFonts w:hint="eastAsia"/>
        </w:rPr>
        <w:t>（2）身份证正、反面扫描件；</w:t>
      </w:r>
    </w:p>
    <w:p w14:paraId="62EA3338">
      <w:pPr>
        <w:rPr>
          <w:rFonts w:hint="eastAsia"/>
        </w:rPr>
      </w:pPr>
      <w:r>
        <w:rPr>
          <w:rFonts w:hint="eastAsia"/>
        </w:rPr>
        <w:t>（3）自本科起所取得的学历、学位证书及学信网学籍在线验证报告；国(境)外留学归来人员需提供教育部颁发的国（境）外学历学位认证书；</w:t>
      </w:r>
    </w:p>
    <w:p w14:paraId="6A90CF3F">
      <w:pPr>
        <w:rPr>
          <w:rFonts w:hint="eastAsia"/>
        </w:rPr>
      </w:pPr>
      <w:r>
        <w:rPr>
          <w:rFonts w:hint="eastAsia"/>
        </w:rPr>
        <w:t>（4）已取得中高级职称者应提供相应的职称证书。</w:t>
      </w:r>
    </w:p>
    <w:p w14:paraId="3981F3B6">
      <w:pPr>
        <w:rPr>
          <w:rFonts w:hint="eastAsia"/>
        </w:rPr>
      </w:pPr>
      <w:r>
        <w:rPr>
          <w:rFonts w:hint="eastAsia"/>
        </w:rPr>
        <w:t>审查过程贯穿于招聘工作全过程，对不符合报名条件、弄虚作假或违反招聘规定的，一经发现，取消其应聘或聘用资格。审查完成后，我校会通过电话、短信、微信等形式通知通过审查的应聘人员参加面试。</w:t>
      </w:r>
    </w:p>
    <w:p w14:paraId="361BD8A4">
      <w:pPr>
        <w:rPr>
          <w:rFonts w:hint="eastAsia"/>
        </w:rPr>
      </w:pPr>
      <w:r>
        <w:rPr>
          <w:rFonts w:hint="eastAsia"/>
        </w:rPr>
        <w:t>（二）面试</w:t>
      </w:r>
    </w:p>
    <w:p w14:paraId="32E6F0DD">
      <w:pPr>
        <w:rPr>
          <w:rFonts w:hint="eastAsia"/>
        </w:rPr>
      </w:pPr>
      <w:r>
        <w:rPr>
          <w:rFonts w:hint="eastAsia"/>
        </w:rPr>
        <w:t>面试为现场面试。通过审查的应聘人员请按照通知要求的地点和时间准备面试，面试通过拟录用人员会以电话或微信形式告知，未收到通知的即为不录用。</w:t>
      </w:r>
    </w:p>
    <w:p w14:paraId="3529CBA0">
      <w:pPr>
        <w:rPr>
          <w:rFonts w:hint="eastAsia"/>
        </w:rPr>
      </w:pPr>
      <w:r>
        <w:rPr>
          <w:rFonts w:hint="eastAsia"/>
        </w:rPr>
        <w:t>（三）录用</w:t>
      </w:r>
    </w:p>
    <w:p w14:paraId="601C6148">
      <w:pPr>
        <w:rPr>
          <w:rFonts w:hint="eastAsia"/>
        </w:rPr>
      </w:pPr>
      <w:r>
        <w:rPr>
          <w:rFonts w:hint="eastAsia"/>
        </w:rPr>
        <w:t>拟录用人员携带身份证、本科毕业证学位证、研究生毕业证学位证、职称证等有关证件到人事处进行面谈和心理测试。报到时，需出具近6个月内三甲医院体检证明和相关材料原件，与学校签订劳动合同，参加培训后正式上岗任教。</w:t>
      </w:r>
    </w:p>
    <w:p w14:paraId="0A47E747">
      <w:pPr>
        <w:rPr>
          <w:rFonts w:hint="eastAsia"/>
        </w:rPr>
      </w:pPr>
      <w:r>
        <w:rPr>
          <w:rFonts w:hint="eastAsia"/>
        </w:rPr>
        <w:t>四、联系方式</w:t>
      </w:r>
    </w:p>
    <w:p w14:paraId="52E88A1F">
      <w:pPr>
        <w:rPr>
          <w:rFonts w:hint="eastAsia"/>
        </w:rPr>
      </w:pPr>
      <w:r>
        <w:rPr>
          <w:rFonts w:hint="eastAsia"/>
        </w:rPr>
        <w:t>联系人：彭老师 0370-6033966、13598318761（微信同号）</w:t>
      </w:r>
    </w:p>
    <w:p w14:paraId="601B74A7">
      <w:pPr>
        <w:rPr>
          <w:rFonts w:hint="eastAsia"/>
        </w:rPr>
      </w:pPr>
      <w:r>
        <w:rPr>
          <w:rFonts w:hint="eastAsia"/>
        </w:rPr>
        <w:t>张老师 0370-3020675、15037018018（微信同号）</w:t>
      </w:r>
    </w:p>
    <w:p w14:paraId="310AA810">
      <w:pPr>
        <w:rPr>
          <w:rFonts w:hint="eastAsia"/>
        </w:rPr>
      </w:pPr>
      <w:r>
        <w:rPr>
          <w:rFonts w:hint="eastAsia"/>
        </w:rPr>
        <w:t>电子信箱：sq2919507@126.com</w:t>
      </w:r>
      <w:r>
        <w:t>抄送邮箱：bs_haojob@163.com</w:t>
      </w:r>
    </w:p>
    <w:p w14:paraId="4851AAE0">
      <w:pPr>
        <w:rPr>
          <w:rFonts w:hint="eastAsia"/>
        </w:rPr>
      </w:pPr>
      <w:r>
        <w:rPr>
          <w:rFonts w:hint="eastAsia"/>
        </w:rPr>
        <w:t>地址：河南省商丘市睢阳大道中段236号。</w:t>
      </w:r>
    </w:p>
    <w:p w14:paraId="33A01101">
      <w:pPr>
        <w:rPr>
          <w:rFonts w:hint="eastAsia"/>
        </w:rPr>
      </w:pPr>
      <w:r>
        <w:rPr>
          <w:rFonts w:hint="eastAsia"/>
        </w:rPr>
        <w:t>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"http://www.sqgxy.edu.cn/" </w:instrText>
      </w:r>
      <w:r>
        <w:rPr>
          <w:rFonts w:hint="eastAsia"/>
        </w:rPr>
        <w:fldChar w:fldCharType="separate"/>
      </w:r>
      <w:r>
        <w:rPr>
          <w:rFonts w:hint="eastAsia"/>
        </w:rPr>
        <w:t>http://www.sqgxy.edu.cn</w:t>
      </w:r>
      <w:r>
        <w:rPr>
          <w:rFonts w:hint="eastAsia"/>
        </w:rPr>
        <w:fldChar w:fldCharType="end"/>
      </w:r>
    </w:p>
    <w:p w14:paraId="5AB13684">
      <w:pPr>
        <w:rPr>
          <w:rFonts w:hint="eastAsia"/>
        </w:rPr>
      </w:pPr>
      <w:r>
        <w:rPr>
          <w:rFonts w:hint="eastAsia"/>
        </w:rPr>
        <w:t>温馨提示：本校招聘联系人和联系方式为我校负责招聘的教师及招聘用邮箱，不通过其他途径接收报名信息，请勿轻信其他招聘渠道。招聘报名及面试不收取任何费用，谨防受骗。</w:t>
      </w:r>
    </w:p>
    <w:p w14:paraId="54C60802">
      <w:pPr>
        <w:rPr>
          <w:rFonts w:hint="eastAsia"/>
        </w:rPr>
      </w:pPr>
      <w:r>
        <w:rPr>
          <w:rFonts w:hint="eastAsia"/>
        </w:rPr>
        <w:t>纪检监督杨老师：13703701517</w:t>
      </w:r>
    </w:p>
    <w:p w14:paraId="578E719D">
      <w:pPr>
        <w:rPr>
          <w:rFonts w:hint="eastAsia"/>
        </w:rPr>
      </w:pPr>
      <w:r>
        <w:rPr>
          <w:rFonts w:hint="eastAsia"/>
        </w:rPr>
        <w:t>附件：商丘工学院2026年专职教师招聘计划表</w:t>
      </w:r>
    </w:p>
    <w:tbl>
      <w:tblPr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3005"/>
        <w:gridCol w:w="2287"/>
        <w:gridCol w:w="2007"/>
      </w:tblGrid>
      <w:tr w14:paraId="2D87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B60F7">
            <w:r>
              <w:t>单位</w:t>
            </w:r>
          </w:p>
        </w:tc>
        <w:tc>
          <w:tcPr>
            <w:tcW w:w="3005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CAA29">
            <w:r>
              <w:t>需求专业</w:t>
            </w:r>
          </w:p>
        </w:tc>
        <w:tc>
          <w:tcPr>
            <w:tcW w:w="4294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2FDAF">
            <w:r>
              <w:t>需求计划</w:t>
            </w:r>
          </w:p>
        </w:tc>
      </w:tr>
      <w:tr w14:paraId="7B71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84F99">
            <w:pPr>
              <w:rPr>
                <w:rFonts w:hint="eastAsia"/>
              </w:rPr>
            </w:pPr>
          </w:p>
        </w:tc>
        <w:tc>
          <w:tcPr>
            <w:tcW w:w="3005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B1F3A">
            <w:pPr>
              <w:rPr>
                <w:rFonts w:hint="eastAsia"/>
              </w:rPr>
            </w:pP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1DD6D">
            <w:r>
              <w:t>硕士、博士研究生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B540F">
            <w:r>
              <w:t>讲师及以上职称</w:t>
            </w:r>
          </w:p>
        </w:tc>
      </w:tr>
      <w:tr w14:paraId="467A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5C067">
            <w:r>
              <w:t>机械工程学院</w:t>
            </w: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4A0F0">
            <w:r>
              <w:t>机械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B0185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61F48">
            <w:r>
              <w:t>若干</w:t>
            </w:r>
          </w:p>
        </w:tc>
      </w:tr>
      <w:tr w14:paraId="5666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1D1A7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25ED9">
            <w:r>
              <w:t>车辆工程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7BDD8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560DB">
            <w:r>
              <w:t>若干</w:t>
            </w:r>
          </w:p>
        </w:tc>
      </w:tr>
      <w:tr w14:paraId="76B1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85B16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C861F">
            <w:r>
              <w:t>机器人工程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AC1C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E249">
            <w:r>
              <w:t>若干</w:t>
            </w:r>
          </w:p>
        </w:tc>
      </w:tr>
      <w:tr w14:paraId="623E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BB20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BC1EC">
            <w:r>
              <w:t>仪器科学与技术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A13F3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CEE6">
            <w:r>
              <w:t>若干</w:t>
            </w:r>
          </w:p>
        </w:tc>
      </w:tr>
      <w:tr w14:paraId="17B0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1B9F3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53DC">
            <w:r>
              <w:t>机械电子工程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B6525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E09AC">
            <w:r>
              <w:t>若干</w:t>
            </w:r>
          </w:p>
        </w:tc>
      </w:tr>
      <w:tr w14:paraId="135B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701F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8BE0A">
            <w:r>
              <w:t>控制科学与技术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7B786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75FF6">
            <w:r>
              <w:t>若干</w:t>
            </w:r>
          </w:p>
        </w:tc>
      </w:tr>
      <w:tr w14:paraId="6CD6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47DCB">
            <w:r>
              <w:t>信息与电子工程学院</w:t>
            </w: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2822A">
            <w:r>
              <w:t>计算机科学与技术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1662E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ABB06">
            <w:r>
              <w:t>若干</w:t>
            </w:r>
          </w:p>
        </w:tc>
      </w:tr>
      <w:tr w14:paraId="5AE4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F9B45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A50EA">
            <w:r>
              <w:t>软件工程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09217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D20CC">
            <w:r>
              <w:t>若干</w:t>
            </w:r>
          </w:p>
        </w:tc>
      </w:tr>
      <w:tr w14:paraId="6AA9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8C3FA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85421">
            <w:r>
              <w:t>物联网工程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505FD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EB6C">
            <w:r>
              <w:t>若干</w:t>
            </w:r>
          </w:p>
        </w:tc>
      </w:tr>
      <w:tr w14:paraId="4E78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33329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8C9DE">
            <w:r>
              <w:t>电气工程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FC19D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514D">
            <w:r>
              <w:t>若干</w:t>
            </w:r>
          </w:p>
        </w:tc>
      </w:tr>
      <w:tr w14:paraId="17F6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8402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C8142">
            <w:r>
              <w:t>电子科学与技术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DFCCD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32513">
            <w:r>
              <w:t>若干</w:t>
            </w:r>
          </w:p>
        </w:tc>
      </w:tr>
      <w:tr w14:paraId="6813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C28B0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79CD">
            <w:r>
              <w:t>数据科学与大数据技术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A008E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EE80B">
            <w:r>
              <w:t>若干</w:t>
            </w:r>
          </w:p>
        </w:tc>
      </w:tr>
      <w:tr w14:paraId="6C8C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A7BF7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1542C">
            <w:r>
              <w:t>通信工程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7D4D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CEA61">
            <w:r>
              <w:t>若干</w:t>
            </w:r>
          </w:p>
        </w:tc>
      </w:tr>
      <w:tr w14:paraId="0E43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7A388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BCEC">
            <w:r>
              <w:t>智能视觉工程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BB235">
            <w:r>
              <w:t>6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09CE1">
            <w:r>
              <w:t>若干</w:t>
            </w:r>
          </w:p>
        </w:tc>
      </w:tr>
      <w:tr w14:paraId="53EE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1582">
            <w:r>
              <w:t>医学院</w:t>
            </w: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C5ECE">
            <w:r>
              <w:t>护理学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62B9E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4DB61">
            <w:r>
              <w:t>若干</w:t>
            </w:r>
          </w:p>
        </w:tc>
      </w:tr>
      <w:tr w14:paraId="6E6E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D1E0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B45CB">
            <w:r>
              <w:t>人体解剖学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C6EC4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08579">
            <w:r>
              <w:t>若干</w:t>
            </w:r>
          </w:p>
        </w:tc>
      </w:tr>
      <w:tr w14:paraId="4D9F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AF6C0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516E">
            <w:r>
              <w:t>病理学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F3571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6B046">
            <w:r>
              <w:t>若干</w:t>
            </w:r>
          </w:p>
        </w:tc>
      </w:tr>
      <w:tr w14:paraId="0D7A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B09EF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56749">
            <w:r>
              <w:t>妇产科学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C7B0E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11AB2">
            <w:r>
              <w:t>若干</w:t>
            </w:r>
          </w:p>
        </w:tc>
      </w:tr>
      <w:tr w14:paraId="0F63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6A79B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1EC6">
            <w:r>
              <w:t>公共卫生与预防医学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07EA3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B8F64">
            <w:r>
              <w:t>若干</w:t>
            </w:r>
          </w:p>
        </w:tc>
      </w:tr>
      <w:tr w14:paraId="0690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972F5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E6D71">
            <w:r>
              <w:t>医学技术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9576B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A9723">
            <w:r>
              <w:t>若干</w:t>
            </w:r>
          </w:p>
        </w:tc>
      </w:tr>
      <w:tr w14:paraId="2DF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11BE6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38112">
            <w:r>
              <w:t>康复治疗学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564FF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075D">
            <w:r>
              <w:t>若干</w:t>
            </w:r>
          </w:p>
        </w:tc>
      </w:tr>
      <w:tr w14:paraId="30F7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A725">
            <w:r>
              <w:t>马克思主义学院</w:t>
            </w: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429BF">
            <w:r>
              <w:t>思政类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DC78D">
            <w:r>
              <w:t>5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C116D">
            <w:r>
              <w:t>若干</w:t>
            </w:r>
          </w:p>
        </w:tc>
      </w:tr>
      <w:tr w14:paraId="22CB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51155">
            <w:r>
              <w:t>基础教学部</w:t>
            </w: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B013F">
            <w:r>
              <w:t>数学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AEC04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F3BF9">
            <w:r>
              <w:t>若干</w:t>
            </w:r>
          </w:p>
        </w:tc>
      </w:tr>
      <w:tr w14:paraId="0B91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3F59B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2B780">
            <w:r>
              <w:t>物理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47EDB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E7B20">
            <w:r>
              <w:t>若干</w:t>
            </w:r>
          </w:p>
        </w:tc>
      </w:tr>
      <w:tr w14:paraId="43B4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20A7">
            <w:r>
              <w:t>体育教学部</w:t>
            </w: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A108F">
            <w:r>
              <w:t>体育人文社会学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C91E2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07B4">
            <w:r>
              <w:t>若干</w:t>
            </w:r>
          </w:p>
        </w:tc>
      </w:tr>
      <w:tr w14:paraId="48CD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2304E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32C07">
            <w:r>
              <w:t>运动人体科学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7A981">
            <w:r>
              <w:t>2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74276">
            <w:r>
              <w:t>若干</w:t>
            </w:r>
          </w:p>
        </w:tc>
      </w:tr>
      <w:tr w14:paraId="5D9E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23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A1E39">
            <w:pPr>
              <w:rPr>
                <w:rFonts w:hint="eastAsia"/>
              </w:rPr>
            </w:pPr>
          </w:p>
        </w:tc>
        <w:tc>
          <w:tcPr>
            <w:tcW w:w="30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230A">
            <w:r>
              <w:t>运动训练（篮球、排球）</w:t>
            </w:r>
          </w:p>
        </w:tc>
        <w:tc>
          <w:tcPr>
            <w:tcW w:w="228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6C9AF">
            <w:r>
              <w:t>3</w:t>
            </w:r>
          </w:p>
        </w:tc>
        <w:tc>
          <w:tcPr>
            <w:tcW w:w="20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DA91">
            <w:r>
              <w:t>若干</w:t>
            </w:r>
          </w:p>
        </w:tc>
      </w:tr>
    </w:tbl>
    <w:p w14:paraId="4795465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"https://www.gxzpw.org/vip/sqgxyzp/11438.html"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https://www.gxzpw.org/vip/sqgxyzp/11438.html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61A7"/>
    <w:rsid w:val="3CF1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2026-03-11T02:53:00Z</dcterms:created>
  <dc:creator>WPS_1707939904</dc:creator>
  <cp:lastModifiedBy>WPS_1707939904</cp:lastModifiedBy>
  <dcterms:modified xsi:type="dcterms:W3CDTF">2026-03-11T02:55:32Z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B38C971321F746C8894CBB8FD7B2399E_11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